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</w:t>
      </w:r>
      <w:r w:rsidR="008466BC">
        <w:rPr>
          <w:rFonts w:ascii="Arial" w:eastAsia="Times New Roman" w:hAnsi="Arial" w:cs="Arial"/>
          <w:lang w:eastAsia="pl-PL"/>
        </w:rPr>
        <w:t>4</w:t>
      </w:r>
      <w:r w:rsidR="007D22B3">
        <w:rPr>
          <w:rFonts w:ascii="Arial" w:eastAsia="Times New Roman" w:hAnsi="Arial" w:cs="Arial"/>
          <w:lang w:eastAsia="pl-PL"/>
        </w:rPr>
        <w:t>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8466BC" w:rsidRPr="008466BC" w:rsidRDefault="00EC6E00" w:rsidP="008466BC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EF750F">
        <w:rPr>
          <w:rFonts w:ascii="Arial" w:eastAsia="Times New Roman" w:hAnsi="Arial" w:cs="Arial"/>
          <w:b/>
          <w:lang w:eastAsia="pl-PL"/>
        </w:rPr>
        <w:t>15</w:t>
      </w:r>
      <w:r w:rsidR="00EF750F">
        <w:rPr>
          <w:rFonts w:ascii="Arial" w:eastAsia="Times New Roman" w:hAnsi="Arial" w:cs="Arial"/>
          <w:lang w:eastAsia="pl-PL"/>
        </w:rPr>
        <w:t>.2020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  <w:r w:rsidR="007D22B3" w:rsidRPr="003B28E5">
        <w:rPr>
          <w:b/>
          <w:sz w:val="28"/>
          <w:lang w:eastAsia="pl-PL"/>
        </w:rPr>
        <w:tab/>
      </w:r>
    </w:p>
    <w:p w:rsidR="00EF750F" w:rsidRPr="00EF750F" w:rsidRDefault="00EF750F" w:rsidP="00EF750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F750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:rsidR="00EF750F" w:rsidRPr="00EF750F" w:rsidRDefault="00EF750F" w:rsidP="00EF750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F750F" w:rsidRPr="00EF750F" w:rsidRDefault="00EF750F" w:rsidP="00EF750F">
      <w:pPr>
        <w:tabs>
          <w:tab w:val="left" w:pos="1260"/>
        </w:tabs>
        <w:rPr>
          <w:rFonts w:ascii="Arial" w:eastAsia="Times New Roman" w:hAnsi="Arial" w:cs="Arial"/>
          <w:sz w:val="10"/>
          <w:szCs w:val="24"/>
          <w:lang w:eastAsia="pl-PL"/>
        </w:rPr>
      </w:pPr>
      <w:r w:rsidRPr="00EF750F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EF750F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EF750F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49 ustawy z dnia 14 czerwca 1960r. – Kodeks postępowania administracyjnego (t. j. Dz. U. z  2020 r., poz. 256 z póź. zm.) oraz </w:t>
      </w:r>
      <w:r w:rsidRPr="00EF75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53 ust. 1 ustawy z dnia 27 marca 2003 r. o planowaniu i zagospodarowaniu przestrzennym  </w:t>
      </w:r>
      <w:r w:rsidRPr="00EF75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(t. j. Dz. U. z 2020 roku poz.293. z późn. zm.) </w:t>
      </w: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F750F" w:rsidRPr="00EF750F" w:rsidRDefault="00EF750F" w:rsidP="00EF75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t>WÓJT GMINY WADOWICE GÓRNE</w:t>
      </w:r>
    </w:p>
    <w:p w:rsidR="00EF750F" w:rsidRPr="00EF750F" w:rsidRDefault="00EF750F" w:rsidP="00EF75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t>Zawiadamia</w:t>
      </w:r>
    </w:p>
    <w:p w:rsidR="00EF750F" w:rsidRPr="00EF750F" w:rsidRDefault="00EF750F" w:rsidP="00EF75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sz w:val="20"/>
          <w:szCs w:val="20"/>
          <w:lang w:eastAsia="pl-PL"/>
        </w:rPr>
        <w:t xml:space="preserve">że w dniu 14.04.2021 r. </w:t>
      </w: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została wydana </w:t>
      </w:r>
      <w:r w:rsidRPr="00EF75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DECYZJA zmieniająca </w:t>
      </w: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decyzję ostateczną </w:t>
      </w: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br/>
        <w:t>o ustaleniu lokalizacji inwestycji celu publicznego nr UG-IR.6733.15.2020.MM</w:t>
      </w: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sz w:val="20"/>
          <w:szCs w:val="20"/>
          <w:lang w:eastAsia="pl-PL"/>
        </w:rPr>
        <w:t>na wniosek:</w:t>
      </w:r>
    </w:p>
    <w:p w:rsidR="00EF750F" w:rsidRPr="00EF750F" w:rsidRDefault="00EF750F" w:rsidP="00EF750F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Gminy Wadowice Górne, 39-308 Wadowice Górne 116 </w:t>
      </w:r>
      <w:r w:rsidRPr="00EF750F">
        <w:rPr>
          <w:rFonts w:ascii="Arial" w:eastAsia="Times New Roman" w:hAnsi="Arial" w:cs="Arial"/>
          <w:sz w:val="20"/>
          <w:szCs w:val="20"/>
          <w:lang w:eastAsia="pl-PL"/>
        </w:rPr>
        <w:t>na zamierzenie inwestycyjne pod nazwą:</w:t>
      </w: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b/>
          <w:sz w:val="20"/>
          <w:szCs w:val="20"/>
        </w:rPr>
        <w:t>„Budowa punktu selektywnej zbiórki odpadów komunalnych”. Planowana inwestycja na części działki o nr ewid. 1327/2 położonej w miejscowości Izbiska, obręb: 102- Izbiska, gmina Wadowice Górne”.</w:t>
      </w:r>
    </w:p>
    <w:p w:rsidR="00EF750F" w:rsidRPr="00EF750F" w:rsidRDefault="00EF750F" w:rsidP="00EF750F">
      <w:pPr>
        <w:spacing w:after="120"/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informuje się o możliwości zapoznania się z treścią decyzji oraz dokumentacją sprawy, składania uwag i wniosków w formie pisemnej lub ustnej w Urzędzie Gminy Wadowice Górne, pokój nr 24, w godz. 7.45 - 15.45, tel. 14/682-62-06 lub pocztą elektroniczną na adres planowanie@wadowicegorne.pl                     </w:t>
      </w:r>
    </w:p>
    <w:p w:rsidR="00EF750F" w:rsidRPr="00EF750F" w:rsidRDefault="00EF750F" w:rsidP="00EF75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F750F" w:rsidRPr="00EF750F" w:rsidRDefault="00EF750F" w:rsidP="00EF750F">
      <w:pPr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  <w:r w:rsidRPr="00EF750F">
        <w:rPr>
          <w:rFonts w:ascii="Arial" w:eastAsia="Times New Roman" w:hAnsi="Arial" w:cs="Arial"/>
          <w:sz w:val="20"/>
          <w:szCs w:val="20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EF750F" w:rsidRPr="00EF750F" w:rsidRDefault="00EF750F" w:rsidP="00EF750F">
      <w:pPr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50F" w:rsidRPr="00EF750F" w:rsidRDefault="00EF750F" w:rsidP="00EF750F">
      <w:pPr>
        <w:rPr>
          <w:rFonts w:ascii="Arial" w:eastAsia="Times New Roman" w:hAnsi="Arial" w:cs="Arial"/>
          <w:lang w:eastAsia="pl-PL"/>
        </w:rPr>
      </w:pPr>
      <w:r w:rsidRPr="00EF750F">
        <w:rPr>
          <w:rFonts w:ascii="Arial" w:eastAsia="Times New Roman" w:hAnsi="Arial" w:cs="Arial"/>
          <w:bCs/>
          <w:lang w:eastAsia="pl-PL"/>
        </w:rPr>
        <w:tab/>
      </w:r>
      <w:r w:rsidRPr="00EF750F">
        <w:rPr>
          <w:rFonts w:ascii="Arial" w:eastAsia="Times New Roman" w:hAnsi="Arial" w:cs="Arial"/>
          <w:lang w:eastAsia="pl-PL"/>
        </w:rPr>
        <w:t xml:space="preserve">Od decyzji niniejszej służy stronom prawo wniesienia odwołania do Samorządowego Kolegium Odwoławczego w Tarnobrzegu za pośrednictwem Wójta Gminy Wadowice Górne </w:t>
      </w:r>
      <w:r w:rsidRPr="00EF750F">
        <w:rPr>
          <w:rFonts w:ascii="Arial" w:eastAsia="Times New Roman" w:hAnsi="Arial" w:cs="Arial"/>
          <w:lang w:eastAsia="pl-PL"/>
        </w:rPr>
        <w:br/>
        <w:t xml:space="preserve">w terminie czternastu dni od dnia jej doręczenia. </w:t>
      </w:r>
    </w:p>
    <w:p w:rsidR="00EC6E00" w:rsidRPr="00EC6E00" w:rsidRDefault="00EC6E00" w:rsidP="008466BC">
      <w:pPr>
        <w:pStyle w:val="Bezodstpw"/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8466BC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D22B3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1" w:rsidRDefault="00DF75F1" w:rsidP="008A0E31">
      <w:r>
        <w:separator/>
      </w:r>
    </w:p>
  </w:endnote>
  <w:endnote w:type="continuationSeparator" w:id="0">
    <w:p w:rsidR="00DF75F1" w:rsidRDefault="00DF75F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1" w:rsidRDefault="00DF75F1" w:rsidP="008A0E31">
      <w:r>
        <w:separator/>
      </w:r>
    </w:p>
  </w:footnote>
  <w:footnote w:type="continuationSeparator" w:id="0">
    <w:p w:rsidR="00DF75F1" w:rsidRDefault="00DF75F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50D"/>
    <w:rsid w:val="00287B19"/>
    <w:rsid w:val="00325505"/>
    <w:rsid w:val="00332DFF"/>
    <w:rsid w:val="003A5348"/>
    <w:rsid w:val="00620B99"/>
    <w:rsid w:val="00646842"/>
    <w:rsid w:val="007059AB"/>
    <w:rsid w:val="007D22B3"/>
    <w:rsid w:val="008163BC"/>
    <w:rsid w:val="008466BC"/>
    <w:rsid w:val="008972BB"/>
    <w:rsid w:val="008A0E31"/>
    <w:rsid w:val="00914A89"/>
    <w:rsid w:val="00A26067"/>
    <w:rsid w:val="00C20BA1"/>
    <w:rsid w:val="00D87CB4"/>
    <w:rsid w:val="00DF75F1"/>
    <w:rsid w:val="00E3600B"/>
    <w:rsid w:val="00EA4C5B"/>
    <w:rsid w:val="00EC6E00"/>
    <w:rsid w:val="00EF750F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5D50-7D1F-484A-9010-FE54EC6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obwieszczenie_14_03_2021_1.docx</cp:keywords>
  <dc:description/>
  <cp:lastModifiedBy>uzytkownik</cp:lastModifiedBy>
  <cp:revision>2</cp:revision>
  <dcterms:created xsi:type="dcterms:W3CDTF">2021-04-26T10:18:00Z</dcterms:created>
  <dcterms:modified xsi:type="dcterms:W3CDTF">2021-04-26T10:18:00Z</dcterms:modified>
</cp:coreProperties>
</file>