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E31" w:rsidRPr="008A0E31" w:rsidRDefault="008A0E31" w:rsidP="00E3600B">
      <w:pPr>
        <w:pStyle w:val="Tekstpodstawowy"/>
        <w:rPr>
          <w:rFonts w:ascii="Arial" w:hAnsi="Arial" w:cs="Arial"/>
          <w:b/>
          <w:szCs w:val="24"/>
        </w:rPr>
      </w:pPr>
      <w:r w:rsidRPr="008A0E31">
        <w:rPr>
          <w:rFonts w:ascii="Arial" w:hAnsi="Arial" w:cs="Arial"/>
          <w:b/>
          <w:szCs w:val="24"/>
        </w:rPr>
        <w:t>Urząd Gminy Wadowice Górne</w:t>
      </w:r>
    </w:p>
    <w:p w:rsidR="000C3B09" w:rsidRPr="000C3B09" w:rsidRDefault="008A0E31" w:rsidP="000C3B09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8A0E31">
        <w:rPr>
          <w:rFonts w:ascii="Arial" w:eastAsia="Times New Roman" w:hAnsi="Arial" w:cs="Arial"/>
          <w:b/>
          <w:sz w:val="24"/>
          <w:szCs w:val="24"/>
          <w:lang w:eastAsia="pl-PL"/>
        </w:rPr>
        <w:t>39-308 Wadowice Górne</w:t>
      </w:r>
    </w:p>
    <w:p w:rsidR="003B4958" w:rsidRPr="00EA7B74" w:rsidRDefault="003B4958" w:rsidP="003B4958">
      <w:pPr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Wadowice Górne, dnia 2</w:t>
      </w:r>
      <w:r w:rsidR="00F75E46">
        <w:rPr>
          <w:rFonts w:ascii="Arial" w:eastAsia="Times New Roman" w:hAnsi="Arial" w:cs="Arial"/>
          <w:sz w:val="20"/>
          <w:szCs w:val="20"/>
          <w:lang w:eastAsia="pl-PL"/>
        </w:rPr>
        <w:t>4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lutego</w:t>
      </w:r>
      <w:r w:rsidRPr="00A30D0D">
        <w:rPr>
          <w:rFonts w:ascii="Arial" w:eastAsia="Times New Roman" w:hAnsi="Arial" w:cs="Arial"/>
          <w:sz w:val="20"/>
          <w:szCs w:val="20"/>
          <w:lang w:eastAsia="pl-PL"/>
        </w:rPr>
        <w:t xml:space="preserve"> 202</w:t>
      </w:r>
      <w:r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Pr="00A30D0D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</w:p>
    <w:p w:rsidR="003B4958" w:rsidRPr="003B28E5" w:rsidRDefault="003B4958" w:rsidP="003B4958">
      <w:pPr>
        <w:jc w:val="left"/>
        <w:rPr>
          <w:rFonts w:ascii="Arial" w:eastAsiaTheme="minorEastAsia" w:hAnsi="Arial" w:cs="Arial"/>
          <w:sz w:val="24"/>
          <w:szCs w:val="24"/>
          <w:lang w:eastAsia="pl-PL"/>
        </w:rPr>
      </w:pPr>
      <w:r w:rsidRPr="003B28E5">
        <w:rPr>
          <w:rFonts w:ascii="Arial" w:eastAsia="Times New Roman" w:hAnsi="Arial" w:cs="Arial"/>
          <w:lang w:eastAsia="pl-PL"/>
        </w:rPr>
        <w:t>UG-IR.6733.</w:t>
      </w:r>
      <w:r w:rsidR="002E4197">
        <w:rPr>
          <w:rFonts w:ascii="Arial" w:eastAsia="Times New Roman" w:hAnsi="Arial" w:cs="Arial"/>
          <w:lang w:eastAsia="pl-PL"/>
        </w:rPr>
        <w:t>4</w:t>
      </w:r>
      <w:r>
        <w:rPr>
          <w:rFonts w:ascii="Arial" w:eastAsia="Times New Roman" w:hAnsi="Arial" w:cs="Arial"/>
          <w:lang w:eastAsia="pl-PL"/>
        </w:rPr>
        <w:t>.2021</w:t>
      </w:r>
      <w:r w:rsidRPr="003B28E5">
        <w:rPr>
          <w:rFonts w:ascii="Arial" w:eastAsia="Times New Roman" w:hAnsi="Arial" w:cs="Arial"/>
          <w:lang w:eastAsia="pl-PL"/>
        </w:rPr>
        <w:t>.M</w:t>
      </w:r>
      <w:r>
        <w:rPr>
          <w:rFonts w:ascii="Arial" w:eastAsia="Times New Roman" w:hAnsi="Arial" w:cs="Arial"/>
          <w:lang w:eastAsia="pl-PL"/>
        </w:rPr>
        <w:t>M</w:t>
      </w:r>
      <w:r w:rsidRPr="003B28E5">
        <w:rPr>
          <w:rFonts w:ascii="Arial" w:eastAsiaTheme="minorEastAsia" w:hAnsi="Arial" w:cs="Arial"/>
          <w:sz w:val="24"/>
          <w:szCs w:val="24"/>
          <w:lang w:eastAsia="pl-PL"/>
        </w:rPr>
        <w:t xml:space="preserve"> </w:t>
      </w:r>
    </w:p>
    <w:p w:rsidR="00F60548" w:rsidRPr="00F60548" w:rsidRDefault="00F60548" w:rsidP="00F60548">
      <w:pPr>
        <w:jc w:val="center"/>
        <w:rPr>
          <w:rFonts w:ascii="Arial" w:hAnsi="Arial" w:cs="Arial"/>
          <w:lang w:eastAsia="pl-PL"/>
        </w:rPr>
      </w:pPr>
      <w:r w:rsidRPr="003B28E5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Obwieszczenie</w:t>
      </w:r>
    </w:p>
    <w:p w:rsidR="002E4197" w:rsidRPr="002E4197" w:rsidRDefault="002E4197" w:rsidP="002E4197">
      <w:pPr>
        <w:rPr>
          <w:rFonts w:ascii="Arial" w:hAnsi="Arial" w:cs="Arial"/>
          <w:sz w:val="24"/>
          <w:lang w:eastAsia="pl-PL"/>
        </w:rPr>
      </w:pPr>
      <w:r w:rsidRPr="003B28E5">
        <w:rPr>
          <w:b/>
          <w:sz w:val="28"/>
          <w:lang w:eastAsia="pl-PL"/>
        </w:rPr>
        <w:tab/>
      </w:r>
      <w:r w:rsidRPr="002E4197">
        <w:rPr>
          <w:rFonts w:ascii="Arial" w:hAnsi="Arial" w:cs="Arial"/>
          <w:sz w:val="24"/>
          <w:lang w:eastAsia="pl-PL"/>
        </w:rPr>
        <w:t xml:space="preserve">Na podstawie art. 49 i 61 § 1 i § 4 ustawy z dnia 14 czerwca 1960 r. – Kodeks postępowania administracyjnego (t. j. Dz. U. z  2020 r., poz. 256.) oraz art. 53 </w:t>
      </w:r>
      <w:r w:rsidRPr="002E4197">
        <w:rPr>
          <w:rFonts w:ascii="Arial" w:hAnsi="Arial" w:cs="Arial"/>
          <w:sz w:val="24"/>
          <w:lang w:eastAsia="pl-PL"/>
        </w:rPr>
        <w:br/>
        <w:t>ust. 1 ustawy z dnia 27 marca 2003 r. o planowaniu i zagospodarowaniu przestrzennym (t. j. Dz. U. z 2020 roku poz. 293. z późn. zm.)</w:t>
      </w:r>
      <w:r w:rsidRPr="002E4197">
        <w:rPr>
          <w:rFonts w:ascii="Arial" w:hAnsi="Arial" w:cs="Arial"/>
          <w:b/>
          <w:sz w:val="24"/>
          <w:lang w:eastAsia="pl-PL"/>
        </w:rPr>
        <w:t xml:space="preserve"> </w:t>
      </w:r>
      <w:bookmarkStart w:id="0" w:name="_GoBack"/>
      <w:r w:rsidRPr="002E4197">
        <w:rPr>
          <w:rFonts w:ascii="Arial" w:hAnsi="Arial" w:cs="Arial"/>
          <w:sz w:val="24"/>
          <w:lang w:eastAsia="pl-PL"/>
        </w:rPr>
        <w:t>informuje się, że rozpatrzeniu wniosku z dnia 04.02.2021 r. przez :</w:t>
      </w:r>
    </w:p>
    <w:p w:rsidR="002E4197" w:rsidRPr="006D4F91" w:rsidRDefault="002E4197" w:rsidP="002E4197">
      <w:pPr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D4F9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Polska Spółka Gazownictwa Sp. z o.o. z siedzibą w Warszawie, </w:t>
      </w:r>
    </w:p>
    <w:p w:rsidR="002E4197" w:rsidRPr="00BC38A5" w:rsidRDefault="002E4197" w:rsidP="002E4197">
      <w:pPr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BC38A5">
        <w:rPr>
          <w:rFonts w:ascii="Arial" w:eastAsia="Times New Roman" w:hAnsi="Arial" w:cs="Arial"/>
          <w:sz w:val="24"/>
          <w:szCs w:val="24"/>
          <w:lang w:eastAsia="pl-PL"/>
        </w:rPr>
        <w:t>ul. Wojciecha Bandrowskiego 16, 33-100 Tarnów</w:t>
      </w:r>
    </w:p>
    <w:p w:rsidR="002E4197" w:rsidRPr="006D4F91" w:rsidRDefault="002E4197" w:rsidP="002E4197">
      <w:pPr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D4F91">
        <w:rPr>
          <w:rFonts w:ascii="Arial" w:eastAsia="Times New Roman" w:hAnsi="Arial" w:cs="Arial"/>
          <w:b/>
          <w:sz w:val="24"/>
          <w:szCs w:val="24"/>
          <w:lang w:eastAsia="pl-PL"/>
        </w:rPr>
        <w:t>Oddział Zakład Gazowniczy w Jaśle</w:t>
      </w:r>
    </w:p>
    <w:p w:rsidR="002E4197" w:rsidRPr="00BC38A5" w:rsidRDefault="002E4197" w:rsidP="002E4197">
      <w:pPr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BC38A5">
        <w:rPr>
          <w:rFonts w:ascii="Arial" w:eastAsia="Times New Roman" w:hAnsi="Arial" w:cs="Arial"/>
          <w:sz w:val="24"/>
          <w:szCs w:val="24"/>
          <w:lang w:eastAsia="pl-PL"/>
        </w:rPr>
        <w:t>ul. Floriańska 112, 38-200 Jasło</w:t>
      </w:r>
    </w:p>
    <w:p w:rsidR="002E4197" w:rsidRPr="006D4F91" w:rsidRDefault="002E4197" w:rsidP="002E4197">
      <w:pPr>
        <w:jc w:val="center"/>
        <w:rPr>
          <w:rFonts w:ascii="Arial" w:eastAsia="Times New Roman" w:hAnsi="Arial" w:cs="Arial"/>
          <w:b/>
          <w:sz w:val="8"/>
          <w:szCs w:val="24"/>
          <w:lang w:eastAsia="pl-PL"/>
        </w:rPr>
      </w:pPr>
    </w:p>
    <w:p w:rsidR="002E4197" w:rsidRPr="006D4F91" w:rsidRDefault="002E4197" w:rsidP="002E4197">
      <w:pPr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BC38A5">
        <w:rPr>
          <w:rFonts w:ascii="Arial" w:eastAsia="Times New Roman" w:hAnsi="Arial" w:cs="Arial"/>
          <w:sz w:val="24"/>
          <w:szCs w:val="24"/>
          <w:u w:val="single"/>
          <w:lang w:eastAsia="pl-PL"/>
        </w:rPr>
        <w:t>Działając przez pełnomocnika</w:t>
      </w:r>
      <w:r w:rsidRPr="006D4F91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</w:p>
    <w:p w:rsidR="002E4197" w:rsidRPr="006D4F91" w:rsidRDefault="002E4197" w:rsidP="002E4197">
      <w:pPr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2E4197" w:rsidRDefault="002E4197" w:rsidP="002E4197">
      <w:pPr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D4F9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Dariusza Lizaka, </w:t>
      </w:r>
    </w:p>
    <w:p w:rsidR="002E4197" w:rsidRPr="00BC38A5" w:rsidRDefault="002E4197" w:rsidP="002E4197">
      <w:pPr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585FF4">
        <w:rPr>
          <w:rFonts w:ascii="Arial" w:eastAsia="Times New Roman" w:hAnsi="Arial" w:cs="Arial"/>
          <w:sz w:val="24"/>
          <w:szCs w:val="24"/>
          <w:lang w:eastAsia="pl-PL"/>
        </w:rPr>
        <w:t>ul. Św. Brata Alberta Chmielowskiego 17, 33-200 Dąbrowa Tarnowska</w:t>
      </w:r>
    </w:p>
    <w:p w:rsidR="002E4197" w:rsidRPr="003B28E5" w:rsidRDefault="002E4197" w:rsidP="002E4197">
      <w:pPr>
        <w:jc w:val="center"/>
        <w:rPr>
          <w:rFonts w:ascii="Arial" w:eastAsia="Times New Roman" w:hAnsi="Arial" w:cs="Arial"/>
          <w:b/>
          <w:sz w:val="12"/>
          <w:szCs w:val="24"/>
          <w:lang w:eastAsia="pl-PL"/>
        </w:rPr>
      </w:pPr>
    </w:p>
    <w:p w:rsidR="002E4197" w:rsidRPr="003B28E5" w:rsidRDefault="002E4197" w:rsidP="002E4197">
      <w:pPr>
        <w:rPr>
          <w:rFonts w:ascii="Arial" w:eastAsia="Times New Roman" w:hAnsi="Arial" w:cs="Arial"/>
          <w:b/>
          <w:sz w:val="12"/>
          <w:szCs w:val="12"/>
          <w:lang w:eastAsia="pl-PL"/>
        </w:rPr>
      </w:pPr>
    </w:p>
    <w:p w:rsidR="002E4197" w:rsidRPr="003B28E5" w:rsidRDefault="002E4197" w:rsidP="002E4197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3B28E5">
        <w:rPr>
          <w:rFonts w:ascii="Arial" w:eastAsia="Times New Roman" w:hAnsi="Arial" w:cs="Arial"/>
          <w:sz w:val="24"/>
          <w:szCs w:val="24"/>
          <w:lang w:eastAsia="pl-PL"/>
        </w:rPr>
        <w:t xml:space="preserve">zawiadamia się, że w dniu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04.02.2021</w:t>
      </w:r>
      <w:r w:rsidRPr="003B28E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</w:t>
      </w:r>
      <w:r w:rsidRPr="003B28E5">
        <w:rPr>
          <w:rFonts w:ascii="Arial" w:eastAsia="Times New Roman" w:hAnsi="Arial" w:cs="Arial"/>
          <w:sz w:val="24"/>
          <w:szCs w:val="24"/>
          <w:lang w:eastAsia="pl-PL"/>
        </w:rPr>
        <w:t>. zostało wszczęte postępowanie w sprawie:</w:t>
      </w:r>
    </w:p>
    <w:p w:rsidR="002E4197" w:rsidRPr="003B28E5" w:rsidRDefault="002E4197" w:rsidP="002E4197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E4197" w:rsidRPr="00DE2CD8" w:rsidRDefault="002E4197" w:rsidP="002E4197">
      <w:pPr>
        <w:spacing w:after="120" w:line="276" w:lineRule="auto"/>
        <w:jc w:val="center"/>
        <w:rPr>
          <w:rFonts w:ascii="Arial" w:eastAsiaTheme="minorEastAsia" w:hAnsi="Arial" w:cs="Arial"/>
          <w:b/>
          <w:lang w:eastAsia="pl-PL"/>
        </w:rPr>
      </w:pPr>
      <w:r w:rsidRPr="00DE2CD8">
        <w:rPr>
          <w:rFonts w:ascii="Arial" w:eastAsiaTheme="minorEastAsia" w:hAnsi="Arial" w:cs="Arial"/>
          <w:b/>
          <w:lang w:eastAsia="pl-PL"/>
        </w:rPr>
        <w:t>USTALENIA LOKALIZACJI INWESTYCJI CELU PUBLICZNEGO</w:t>
      </w:r>
    </w:p>
    <w:p w:rsidR="002E4197" w:rsidRPr="003B28E5" w:rsidRDefault="002E4197" w:rsidP="002E4197">
      <w:pPr>
        <w:spacing w:after="120" w:line="360" w:lineRule="auto"/>
        <w:jc w:val="left"/>
        <w:rPr>
          <w:rFonts w:ascii="Arial" w:eastAsiaTheme="minorEastAsia" w:hAnsi="Arial" w:cs="Arial"/>
          <w:lang w:eastAsia="pl-PL"/>
        </w:rPr>
      </w:pPr>
      <w:r w:rsidRPr="003B28E5">
        <w:rPr>
          <w:rFonts w:ascii="Arial" w:eastAsiaTheme="minorEastAsia" w:hAnsi="Arial" w:cs="Arial"/>
          <w:lang w:eastAsia="pl-PL"/>
        </w:rPr>
        <w:t xml:space="preserve">NA ZAMIERZENIE INWESTYCYJNE POD NAZWĄ: </w:t>
      </w:r>
    </w:p>
    <w:p w:rsidR="002E4197" w:rsidRPr="0035059D" w:rsidRDefault="002E4197" w:rsidP="002E4197">
      <w:pPr>
        <w:spacing w:after="120"/>
        <w:ind w:firstLine="556"/>
        <w:jc w:val="center"/>
        <w:rPr>
          <w:rFonts w:ascii="Arial" w:eastAsia="Times New Roman" w:hAnsi="Arial" w:cs="Arial"/>
          <w:b/>
          <w:lang w:eastAsia="pl-PL"/>
        </w:rPr>
      </w:pPr>
      <w:r w:rsidRPr="0035059D">
        <w:rPr>
          <w:rFonts w:ascii="Arial" w:eastAsia="Times New Roman" w:hAnsi="Arial" w:cs="Arial"/>
          <w:b/>
          <w:lang w:eastAsia="pl-PL"/>
        </w:rPr>
        <w:t>„Budowa</w:t>
      </w:r>
      <w:r>
        <w:rPr>
          <w:rFonts w:ascii="Arial" w:eastAsia="Times New Roman" w:hAnsi="Arial" w:cs="Arial"/>
          <w:b/>
          <w:lang w:eastAsia="pl-PL"/>
        </w:rPr>
        <w:t xml:space="preserve"> sieci gazowej średniego ciśnienia z rur PE100 SDR 11 dn.63x5,8 około L=130mb</w:t>
      </w:r>
      <w:bookmarkEnd w:id="0"/>
      <w:r w:rsidRPr="0035059D">
        <w:rPr>
          <w:rFonts w:ascii="Arial" w:eastAsia="Times New Roman" w:hAnsi="Arial" w:cs="Arial"/>
          <w:b/>
          <w:lang w:eastAsia="pl-PL"/>
        </w:rPr>
        <w:t>”.</w:t>
      </w:r>
    </w:p>
    <w:p w:rsidR="002E4197" w:rsidRPr="0035059D" w:rsidRDefault="002E4197" w:rsidP="002E4197">
      <w:pPr>
        <w:spacing w:after="120"/>
        <w:ind w:firstLine="556"/>
        <w:jc w:val="center"/>
        <w:rPr>
          <w:rFonts w:ascii="Arial" w:eastAsia="Times New Roman" w:hAnsi="Arial" w:cs="Arial"/>
          <w:b/>
          <w:lang w:eastAsia="pl-PL"/>
        </w:rPr>
      </w:pPr>
      <w:r w:rsidRPr="0035059D">
        <w:rPr>
          <w:rFonts w:ascii="Arial" w:eastAsia="Times New Roman" w:hAnsi="Arial" w:cs="Arial"/>
          <w:b/>
          <w:lang w:eastAsia="pl-PL"/>
        </w:rPr>
        <w:t>Planowana inwestycja na części dział</w:t>
      </w:r>
      <w:r>
        <w:rPr>
          <w:rFonts w:ascii="Arial" w:eastAsia="Times New Roman" w:hAnsi="Arial" w:cs="Arial"/>
          <w:b/>
          <w:lang w:eastAsia="pl-PL"/>
        </w:rPr>
        <w:t>ek</w:t>
      </w:r>
      <w:r w:rsidRPr="0035059D">
        <w:rPr>
          <w:rFonts w:ascii="Arial" w:eastAsia="Times New Roman" w:hAnsi="Arial" w:cs="Arial"/>
          <w:b/>
          <w:lang w:eastAsia="pl-PL"/>
        </w:rPr>
        <w:t xml:space="preserve"> o nr ewid. </w:t>
      </w:r>
      <w:r>
        <w:rPr>
          <w:rFonts w:ascii="Arial" w:eastAsia="Times New Roman" w:hAnsi="Arial" w:cs="Arial"/>
          <w:b/>
          <w:lang w:eastAsia="pl-PL"/>
        </w:rPr>
        <w:t xml:space="preserve">1705, 1706, 1713 </w:t>
      </w:r>
      <w:r w:rsidRPr="0035059D">
        <w:rPr>
          <w:rFonts w:ascii="Arial" w:eastAsia="Times New Roman" w:hAnsi="Arial" w:cs="Arial"/>
          <w:b/>
          <w:lang w:eastAsia="pl-PL"/>
        </w:rPr>
        <w:t>położon</w:t>
      </w:r>
      <w:r>
        <w:rPr>
          <w:rFonts w:ascii="Arial" w:eastAsia="Times New Roman" w:hAnsi="Arial" w:cs="Arial"/>
          <w:b/>
          <w:lang w:eastAsia="pl-PL"/>
        </w:rPr>
        <w:t>ych</w:t>
      </w:r>
      <w:r w:rsidRPr="0035059D">
        <w:rPr>
          <w:rFonts w:ascii="Arial" w:eastAsia="Times New Roman" w:hAnsi="Arial" w:cs="Arial"/>
          <w:b/>
          <w:lang w:eastAsia="pl-PL"/>
        </w:rPr>
        <w:t xml:space="preserve"> w miejscowości </w:t>
      </w:r>
      <w:r>
        <w:rPr>
          <w:rFonts w:ascii="Arial" w:eastAsia="Times New Roman" w:hAnsi="Arial" w:cs="Arial"/>
          <w:b/>
          <w:lang w:eastAsia="pl-PL"/>
        </w:rPr>
        <w:t>Wola Wadowska</w:t>
      </w:r>
      <w:r w:rsidRPr="0035059D">
        <w:rPr>
          <w:rFonts w:ascii="Arial" w:eastAsia="Times New Roman" w:hAnsi="Arial" w:cs="Arial"/>
          <w:b/>
          <w:lang w:eastAsia="pl-PL"/>
        </w:rPr>
        <w:t xml:space="preserve">, obręb: </w:t>
      </w:r>
      <w:r>
        <w:rPr>
          <w:rFonts w:ascii="Arial" w:eastAsia="Times New Roman" w:hAnsi="Arial" w:cs="Arial"/>
          <w:b/>
          <w:lang w:eastAsia="pl-PL"/>
        </w:rPr>
        <w:t>112</w:t>
      </w:r>
      <w:r w:rsidRPr="0035059D">
        <w:rPr>
          <w:rFonts w:ascii="Arial" w:eastAsia="Times New Roman" w:hAnsi="Arial" w:cs="Arial"/>
          <w:b/>
          <w:lang w:eastAsia="pl-PL"/>
        </w:rPr>
        <w:t xml:space="preserve">- </w:t>
      </w:r>
      <w:r>
        <w:rPr>
          <w:rFonts w:ascii="Arial" w:eastAsia="Times New Roman" w:hAnsi="Arial" w:cs="Arial"/>
          <w:b/>
          <w:lang w:eastAsia="pl-PL"/>
        </w:rPr>
        <w:t xml:space="preserve">Wola Wadowska, </w:t>
      </w:r>
      <w:r w:rsidRPr="0035059D">
        <w:rPr>
          <w:rFonts w:ascii="Arial" w:eastAsia="Times New Roman" w:hAnsi="Arial" w:cs="Arial"/>
          <w:b/>
          <w:lang w:eastAsia="pl-PL"/>
        </w:rPr>
        <w:t>gmina Wadowice Górne.</w:t>
      </w:r>
    </w:p>
    <w:p w:rsidR="002E4197" w:rsidRPr="003B28E5" w:rsidRDefault="002E4197" w:rsidP="002E4197">
      <w:pPr>
        <w:spacing w:before="120" w:after="120"/>
        <w:ind w:firstLine="556"/>
        <w:rPr>
          <w:rFonts w:ascii="Arial" w:eastAsiaTheme="minorEastAsia" w:hAnsi="Arial" w:cs="Arial"/>
          <w:sz w:val="24"/>
          <w:szCs w:val="24"/>
          <w:lang w:eastAsia="pl-PL"/>
        </w:rPr>
      </w:pPr>
      <w:r w:rsidRPr="003B28E5">
        <w:rPr>
          <w:rFonts w:ascii="Arial" w:eastAsia="Times New Roman" w:hAnsi="Arial" w:cs="Arial"/>
          <w:sz w:val="24"/>
          <w:szCs w:val="24"/>
          <w:lang w:eastAsia="pl-PL"/>
        </w:rPr>
        <w:t>W związku z powyższym informuje się o możliwości zapoznania się z dokumentacją sprawy, składania uwag i wniosków w formie pisemnej lub </w:t>
      </w:r>
      <w:r w:rsidRPr="003B28E5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ustnej w Urzędzie Gminy Wadowice Górne, pokój nr 24, w godz. 7.45 - 15.45, </w:t>
      </w:r>
      <w:r w:rsidRPr="003B28E5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tel. 14 682 62 06 lub pocztą elektroniczną na adres </w:t>
      </w:r>
      <w:r w:rsidRPr="0035072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planowanie@wadowicegorne.pl </w:t>
      </w:r>
      <w:r w:rsidRPr="003B28E5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B28E5">
        <w:rPr>
          <w:rFonts w:ascii="Arial" w:eastAsiaTheme="minorEastAsia" w:hAnsi="Arial" w:cs="Arial"/>
          <w:sz w:val="24"/>
          <w:szCs w:val="24"/>
          <w:lang w:eastAsia="pl-PL"/>
        </w:rPr>
        <w:t>w terminie 7 dni licząc od dnia uznania niniejszego obwieszczenia za doręczone.</w:t>
      </w:r>
    </w:p>
    <w:p w:rsidR="002E4197" w:rsidRPr="003B28E5" w:rsidRDefault="002E4197" w:rsidP="002E4197">
      <w:pPr>
        <w:rPr>
          <w:rFonts w:ascii="Arial" w:eastAsia="Times New Roman" w:hAnsi="Arial" w:cs="Arial"/>
          <w:sz w:val="8"/>
          <w:szCs w:val="8"/>
          <w:lang w:eastAsia="pl-PL"/>
        </w:rPr>
      </w:pPr>
    </w:p>
    <w:p w:rsidR="002E4197" w:rsidRPr="003B28E5" w:rsidRDefault="002E4197" w:rsidP="002E4197">
      <w:pPr>
        <w:ind w:firstLine="556"/>
        <w:rPr>
          <w:rFonts w:ascii="Arial" w:eastAsia="Times New Roman" w:hAnsi="Arial" w:cs="Arial"/>
          <w:sz w:val="24"/>
          <w:szCs w:val="24"/>
          <w:lang w:eastAsia="pl-PL"/>
        </w:rPr>
      </w:pPr>
      <w:r w:rsidRPr="003B28E5">
        <w:rPr>
          <w:rFonts w:ascii="Arial" w:eastAsia="Times New Roman" w:hAnsi="Arial" w:cs="Arial"/>
          <w:sz w:val="24"/>
          <w:szCs w:val="24"/>
          <w:lang w:eastAsia="pl-PL"/>
        </w:rPr>
        <w:t>Zgodnie z art. 49 K.p.a. strony mogą być zawiadamiane o decyzjach i innych czynnościach organów administracji publicznej przez obwieszczenie lub w innych zwyczajowo przyjęty w danej miejscowości sposób publicznego ogłaszania, jeżeli przepis szczególny tak stanowi. Wówczas zawiadomienie bądź doręczenie uważa się za dokonane po upływie 14 dni od dnia publicznego ogłoszenia.</w:t>
      </w:r>
    </w:p>
    <w:p w:rsidR="00325505" w:rsidRPr="00325505" w:rsidRDefault="00325505" w:rsidP="00325505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8A0E31" w:rsidRPr="000C3B09" w:rsidRDefault="007059AB" w:rsidP="00325505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C3B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Zamieszczono na stronie internetowej Gminy Wadowice Górne </w:t>
      </w:r>
      <w:r w:rsidR="008A0E31" w:rsidRPr="000C3B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(</w:t>
      </w:r>
      <w:hyperlink r:id="rId7" w:history="1">
        <w:r w:rsidR="008A0E31" w:rsidRPr="000C3B09">
          <w:rPr>
            <w:rStyle w:val="Hipercze"/>
            <w:rFonts w:ascii="Arial" w:eastAsia="Times New Roman" w:hAnsi="Arial" w:cs="Arial"/>
            <w:b/>
            <w:bCs/>
            <w:sz w:val="24"/>
            <w:szCs w:val="24"/>
            <w:lang w:eastAsia="pl-PL"/>
          </w:rPr>
          <w:t>strona gminy Wadowice Górne www.wadowicegorne.pl</w:t>
        </w:r>
      </w:hyperlink>
      <w:r w:rsidR="008A0E31" w:rsidRPr="000C3B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) </w:t>
      </w:r>
      <w:r w:rsidR="00287B19" w:rsidRPr="000C3B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 dniu: </w:t>
      </w:r>
      <w:r w:rsidR="003B495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  <w:r w:rsidR="00F6054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</w:t>
      </w:r>
      <w:r w:rsidR="00202A3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.01.2021</w:t>
      </w:r>
      <w:r w:rsidRPr="000C3B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r.</w:t>
      </w:r>
    </w:p>
    <w:p w:rsidR="00E3600B" w:rsidRPr="000C3B09" w:rsidRDefault="00E3600B" w:rsidP="000C3B09">
      <w:pPr>
        <w:jc w:val="lef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E3600B" w:rsidRPr="000C3B09" w:rsidRDefault="00E3600B" w:rsidP="000C3B09">
      <w:pPr>
        <w:jc w:val="lef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8A0E31" w:rsidRPr="000C3B09" w:rsidRDefault="00FF6F0C" w:rsidP="000C3B09">
      <w:pPr>
        <w:ind w:left="7080"/>
        <w:jc w:val="lef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C3B09">
        <w:rPr>
          <w:rFonts w:ascii="Arial" w:hAnsi="Arial" w:cs="Arial"/>
          <w:sz w:val="24"/>
          <w:szCs w:val="24"/>
        </w:rPr>
        <w:t>Wójt Gminy</w:t>
      </w:r>
    </w:p>
    <w:p w:rsidR="00E3600B" w:rsidRPr="000C3B09" w:rsidRDefault="008A0E31" w:rsidP="000C3B09">
      <w:pPr>
        <w:jc w:val="right"/>
        <w:rPr>
          <w:rFonts w:ascii="Arial" w:hAnsi="Arial" w:cs="Arial"/>
          <w:sz w:val="24"/>
          <w:szCs w:val="24"/>
        </w:rPr>
      </w:pPr>
      <w:r w:rsidRPr="000C3B09">
        <w:rPr>
          <w:rFonts w:ascii="Arial" w:hAnsi="Arial" w:cs="Arial"/>
          <w:sz w:val="24"/>
          <w:szCs w:val="24"/>
        </w:rPr>
        <w:t xml:space="preserve">mgr Michał Deptuła </w:t>
      </w:r>
    </w:p>
    <w:sectPr w:rsidR="00E3600B" w:rsidRPr="000C3B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686" w:rsidRDefault="009D6686" w:rsidP="008A0E31">
      <w:r>
        <w:separator/>
      </w:r>
    </w:p>
  </w:endnote>
  <w:endnote w:type="continuationSeparator" w:id="0">
    <w:p w:rsidR="009D6686" w:rsidRDefault="009D6686" w:rsidP="008A0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686" w:rsidRDefault="009D6686" w:rsidP="008A0E31">
      <w:r>
        <w:separator/>
      </w:r>
    </w:p>
  </w:footnote>
  <w:footnote w:type="continuationSeparator" w:id="0">
    <w:p w:rsidR="009D6686" w:rsidRDefault="009D6686" w:rsidP="008A0E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9AB"/>
    <w:rsid w:val="000235D2"/>
    <w:rsid w:val="0005298F"/>
    <w:rsid w:val="000C3B09"/>
    <w:rsid w:val="00202A36"/>
    <w:rsid w:val="00287B19"/>
    <w:rsid w:val="002E4197"/>
    <w:rsid w:val="00325505"/>
    <w:rsid w:val="00332DFF"/>
    <w:rsid w:val="003A5348"/>
    <w:rsid w:val="003B4958"/>
    <w:rsid w:val="00646842"/>
    <w:rsid w:val="007059AB"/>
    <w:rsid w:val="008163BC"/>
    <w:rsid w:val="008972BB"/>
    <w:rsid w:val="008A0E31"/>
    <w:rsid w:val="00914A89"/>
    <w:rsid w:val="009D6686"/>
    <w:rsid w:val="00A26067"/>
    <w:rsid w:val="00C20BA1"/>
    <w:rsid w:val="00E3600B"/>
    <w:rsid w:val="00F60548"/>
    <w:rsid w:val="00F75E46"/>
    <w:rsid w:val="00FF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726211-6563-477A-B078-F5BAC7F8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59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0E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0E31"/>
  </w:style>
  <w:style w:type="paragraph" w:styleId="Stopka">
    <w:name w:val="footer"/>
    <w:basedOn w:val="Normalny"/>
    <w:link w:val="StopkaZnak"/>
    <w:uiPriority w:val="99"/>
    <w:unhideWhenUsed/>
    <w:rsid w:val="008A0E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0E31"/>
  </w:style>
  <w:style w:type="character" w:styleId="Hipercze">
    <w:name w:val="Hyperlink"/>
    <w:basedOn w:val="Domylnaczcionkaakapitu"/>
    <w:uiPriority w:val="99"/>
    <w:unhideWhenUsed/>
    <w:rsid w:val="008A0E31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8A0E31"/>
    <w:pPr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A0E3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202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wadowicegorne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CC429-9B8F-4E90-9574-A57344898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>obwieszczenie_24_02_2021_2.docx</cp:keywords>
  <dc:description/>
  <cp:lastModifiedBy>uzytkownik</cp:lastModifiedBy>
  <cp:revision>2</cp:revision>
  <dcterms:created xsi:type="dcterms:W3CDTF">2021-02-26T08:04:00Z</dcterms:created>
  <dcterms:modified xsi:type="dcterms:W3CDTF">2021-02-26T08:04:00Z</dcterms:modified>
</cp:coreProperties>
</file>