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8A0E31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7059AB" w:rsidRPr="007059AB" w:rsidRDefault="008A0E31" w:rsidP="008A0E31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059AB" w:rsidRPr="007059AB">
        <w:rPr>
          <w:rFonts w:ascii="Arial" w:eastAsia="Times New Roman" w:hAnsi="Arial" w:cs="Arial"/>
          <w:sz w:val="24"/>
          <w:szCs w:val="24"/>
          <w:lang w:eastAsia="pl-PL"/>
        </w:rPr>
        <w:t>Wadowice  Górne, dnia 2</w:t>
      </w:r>
      <w:r w:rsidR="00A26067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7059AB" w:rsidRPr="007059AB">
        <w:rPr>
          <w:rFonts w:ascii="Arial" w:eastAsia="Times New Roman" w:hAnsi="Arial" w:cs="Arial"/>
          <w:sz w:val="24"/>
          <w:szCs w:val="24"/>
          <w:lang w:eastAsia="pl-PL"/>
        </w:rPr>
        <w:t>.10.2020 r.</w:t>
      </w:r>
    </w:p>
    <w:p w:rsidR="007059AB" w:rsidRPr="007059AB" w:rsidRDefault="007059AB" w:rsidP="007059AB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59AB">
        <w:rPr>
          <w:rFonts w:ascii="Arial" w:eastAsia="Times New Roman" w:hAnsi="Arial" w:cs="Arial"/>
          <w:sz w:val="24"/>
          <w:szCs w:val="24"/>
          <w:lang w:eastAsia="pl-PL"/>
        </w:rPr>
        <w:t>UG-IR.6733.</w:t>
      </w:r>
      <w:r w:rsidR="00A26067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7059AB">
        <w:rPr>
          <w:rFonts w:ascii="Arial" w:eastAsia="Times New Roman" w:hAnsi="Arial" w:cs="Arial"/>
          <w:sz w:val="24"/>
          <w:szCs w:val="24"/>
          <w:lang w:eastAsia="pl-PL"/>
        </w:rPr>
        <w:t>.2020.MM</w:t>
      </w:r>
      <w:r w:rsidRPr="0070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7059AB" w:rsidRPr="00A6429B" w:rsidRDefault="007059AB" w:rsidP="007059A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A26067" w:rsidRPr="00A26067" w:rsidRDefault="00A26067" w:rsidP="00A2606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6067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2606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26067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</w:t>
      </w:r>
      <w:bookmarkStart w:id="0" w:name="_GoBack"/>
      <w:bookmarkEnd w:id="0"/>
      <w:r w:rsidRPr="00A26067">
        <w:rPr>
          <w:rFonts w:ascii="Arial" w:eastAsia="Times New Roman" w:hAnsi="Arial" w:cs="Arial"/>
          <w:sz w:val="24"/>
          <w:szCs w:val="24"/>
          <w:lang w:eastAsia="pl-PL"/>
        </w:rPr>
        <w:t xml:space="preserve">03 r. o planowaniu i zagospodarowaniu przestrzennym (t. j. Dz. U. z 2020 roku poz. 293 z późn. zm.). Urząd Gminy </w:t>
      </w:r>
      <w:r w:rsidRPr="00A2606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 przedsięwzięcia pn. </w:t>
      </w:r>
      <w:r w:rsidRPr="00A26067">
        <w:rPr>
          <w:rFonts w:ascii="Arial" w:eastAsia="Times New Roman" w:hAnsi="Arial" w:cs="Arial"/>
          <w:b/>
          <w:sz w:val="24"/>
          <w:szCs w:val="24"/>
          <w:lang w:eastAsia="pl-PL"/>
        </w:rPr>
        <w:t>„Budowa sieci gazowej średniego ciśnienia z rur PE100 SDR 11 dn.63x5,8 około L=81mb” na części działki o nr ewid. 544/2, 544/3 położonych w miejscowości Wadowice Dolne, obręb: 109- Wadowice Dolne, gmina Wadowice Górne”</w:t>
      </w:r>
      <w:r w:rsidRPr="00A26067">
        <w:rPr>
          <w:rFonts w:ascii="Arial" w:eastAsia="Times New Roman" w:hAnsi="Arial" w:cs="Arial"/>
          <w:sz w:val="24"/>
          <w:szCs w:val="24"/>
          <w:lang w:eastAsia="pl-PL"/>
        </w:rPr>
        <w:t xml:space="preserve"> z wniosku: 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został pozytywnie uzgodniony, ponieważ</w:t>
      </w:r>
      <w:r w:rsidRPr="00A2606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26067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A2606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Starostwo Powiatowe w Mielcu</w:t>
      </w:r>
      <w:r w:rsidRPr="00A26067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, </w:t>
      </w:r>
      <w:r w:rsidRPr="00A26067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Wydział Funduszy, Inwestycji i Gospodarki Nieruchomościami oraz Państwowe Gospodarstwo Wodne, Zarząd Zlewni w Jaśle </w:t>
      </w:r>
      <w:r w:rsidRPr="00A26067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nie zajęli stanowiska, w związku z tym zgodnie z art. 53 ust. 5 ustawy o planowaniu i zagospodarowaniu przestrzennym </w:t>
      </w:r>
      <w:r w:rsidRPr="00A2606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A2606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059AB" w:rsidRPr="008A0E31" w:rsidRDefault="007059AB" w:rsidP="008A0E31">
      <w:pPr>
        <w:spacing w:line="360" w:lineRule="auto"/>
        <w:ind w:firstLine="5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i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wypowiedzenia się co do zebranych dowodów  i materiałów oraz zgłoszonych żądań w sprawie. </w:t>
      </w:r>
    </w:p>
    <w:p w:rsidR="007059AB" w:rsidRPr="00895BD9" w:rsidRDefault="007059AB" w:rsidP="007059AB">
      <w:pPr>
        <w:spacing w:before="120" w:after="120" w:line="360" w:lineRule="auto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lastRenderedPageBreak/>
        <w:t xml:space="preserve">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8A0E31" w:rsidRDefault="007059AB" w:rsidP="008A0E31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Zamieszczono na stronie internetowej Gminy Wadowice Górne </w:t>
      </w:r>
      <w:r w:rsidR="008A0E31"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(</w:t>
      </w:r>
      <w:hyperlink r:id="rId7" w:history="1">
        <w:r w:rsidR="008A0E31" w:rsidRPr="00914A89">
          <w:rPr>
            <w:rStyle w:val="Hipercze"/>
            <w:rFonts w:ascii="Arial" w:eastAsia="Times New Roman" w:hAnsi="Arial" w:cs="Arial"/>
            <w:b/>
            <w:bCs/>
            <w:sz w:val="24"/>
            <w:szCs w:val="18"/>
            <w:lang w:eastAsia="pl-PL"/>
          </w:rPr>
          <w:t>strona gminy Wadowice Górne www.wadowicegorne.pl</w:t>
        </w:r>
      </w:hyperlink>
      <w:r w:rsidR="008A0E31"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) </w:t>
      </w: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w dniu: 2</w:t>
      </w:r>
      <w:r w:rsidR="00A26067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9</w:t>
      </w: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.10.2020r.</w:t>
      </w:r>
    </w:p>
    <w:p w:rsidR="008A0E31" w:rsidRPr="008A0E31" w:rsidRDefault="00FF6F0C" w:rsidP="008A0E31">
      <w:pPr>
        <w:spacing w:line="360" w:lineRule="auto"/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0E31">
        <w:rPr>
          <w:rFonts w:ascii="Arial" w:hAnsi="Arial" w:cs="Arial"/>
          <w:sz w:val="24"/>
          <w:szCs w:val="24"/>
        </w:rPr>
        <w:t>Wójt Gminy</w:t>
      </w:r>
    </w:p>
    <w:p w:rsidR="008A0E31" w:rsidRPr="008A0E31" w:rsidRDefault="008A0E31" w:rsidP="008A0E31">
      <w:pPr>
        <w:jc w:val="right"/>
        <w:rPr>
          <w:rFonts w:ascii="Arial" w:hAnsi="Arial" w:cs="Arial"/>
          <w:sz w:val="24"/>
          <w:szCs w:val="24"/>
        </w:rPr>
      </w:pPr>
      <w:r w:rsidRPr="008A0E31">
        <w:rPr>
          <w:rFonts w:ascii="Arial" w:hAnsi="Arial" w:cs="Arial"/>
          <w:sz w:val="24"/>
          <w:szCs w:val="24"/>
        </w:rPr>
        <w:t xml:space="preserve">mgr Michał Deptuła </w:t>
      </w:r>
    </w:p>
    <w:p w:rsidR="008A0E31" w:rsidRPr="008A0E31" w:rsidRDefault="008A0E31" w:rsidP="007059AB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</w:p>
    <w:sectPr w:rsidR="008A0E31" w:rsidRPr="008A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BC" w:rsidRDefault="008163BC" w:rsidP="008A0E31">
      <w:r>
        <w:separator/>
      </w:r>
    </w:p>
  </w:endnote>
  <w:endnote w:type="continuationSeparator" w:id="0">
    <w:p w:rsidR="008163BC" w:rsidRDefault="008163B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BC" w:rsidRDefault="008163BC" w:rsidP="008A0E31">
      <w:r>
        <w:separator/>
      </w:r>
    </w:p>
  </w:footnote>
  <w:footnote w:type="continuationSeparator" w:id="0">
    <w:p w:rsidR="008163BC" w:rsidRDefault="008163B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3A5348"/>
    <w:rsid w:val="00646842"/>
    <w:rsid w:val="007059AB"/>
    <w:rsid w:val="008163BC"/>
    <w:rsid w:val="008A0E31"/>
    <w:rsid w:val="00914A89"/>
    <w:rsid w:val="00A26067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9C7F-96F1-4B70-9375-6237F27B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2020-10-30T21:47:00Z</dcterms:created>
  <dcterms:modified xsi:type="dcterms:W3CDTF">2020-10-30T21:47:00Z</dcterms:modified>
</cp:coreProperties>
</file>