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A564C3" w:rsidRDefault="008A0E31" w:rsidP="008A0E31">
      <w:pPr>
        <w:pStyle w:val="Tekstpodstawowy"/>
        <w:rPr>
          <w:rFonts w:ascii="Arial" w:hAnsi="Arial" w:cs="Arial"/>
          <w:b/>
          <w:szCs w:val="24"/>
        </w:rPr>
      </w:pPr>
      <w:r w:rsidRPr="00A564C3">
        <w:rPr>
          <w:rFonts w:ascii="Arial" w:hAnsi="Arial" w:cs="Arial"/>
          <w:b/>
          <w:szCs w:val="24"/>
        </w:rPr>
        <w:t>Urząd Gminy Wadowice Górne</w:t>
      </w:r>
    </w:p>
    <w:p w:rsidR="0062774D" w:rsidRPr="0062774D" w:rsidRDefault="008A0E31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2774D"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Wadowice  Górne, dnia 30.11.2020r.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UG-IR.6220.2.2020.MM</w:t>
      </w:r>
    </w:p>
    <w:p w:rsidR="0062774D" w:rsidRPr="0062774D" w:rsidRDefault="0062774D" w:rsidP="0062774D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OBWIESZCZENIE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Na podstawie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62774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2774D">
        <w:rPr>
          <w:rFonts w:ascii="Arial" w:eastAsia="Times New Roman" w:hAnsi="Arial" w:cs="Arial"/>
          <w:sz w:val="24"/>
          <w:szCs w:val="24"/>
          <w:lang w:eastAsia="pl-PL"/>
        </w:rPr>
        <w:t>. Dz. U. z 2020 r. poz. 283 ze zm.), a także na podstawie art. 10 § 1 i art. 49 ustawy z dnia 14 czerwca 1960 r. - Kodeks postępowania administracyjnego (</w:t>
      </w:r>
      <w:proofErr w:type="spellStart"/>
      <w:r w:rsidRPr="0062774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2020r., poz. 256 ze zm.),zawiadamia się,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że w dniu 30.11.2020 r. z wniosku: STALMAX </w:t>
      </w:r>
      <w:proofErr w:type="spellStart"/>
      <w:r w:rsidRPr="0062774D">
        <w:rPr>
          <w:rFonts w:ascii="Arial" w:eastAsia="Times New Roman" w:hAnsi="Arial" w:cs="Arial"/>
          <w:sz w:val="24"/>
          <w:szCs w:val="24"/>
          <w:lang w:eastAsia="pl-PL"/>
        </w:rPr>
        <w:t>Sp</w:t>
      </w:r>
      <w:proofErr w:type="spellEnd"/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 z.o.o. Piątkowiec 55B, 39-308 Wadowice Górne zostało wydane postanowienie stwierdzające obowiązek przeprowadzenia oceny oddziaływania przedsięwzięcia na środowisko dla planowanego przedsięwzięcia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i sporządzenia raportu o oddziaływaniu na środowisko dla ww. przedsięwzięcia.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Na postanowienie służy stronom zażalenie do Samorządowego Kolegium Odwoławczego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w Tarnobrzegu, za pośrednictwem Wójta Gminy Wadowice Górne w terminie 7 dni od dnia doręczenia postanowienia.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Przed wydaniem postanowienia uzyskano opinie i postanowienie: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- Regionalnego Dyrektora Ochrony Środowiska w Rzeszowie pismo znak: WOOŚ.4220.11.37.2020.PW.5 z dnia 13.10.2020r.,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- Państwowego Powiatowego Inspektora Sanitarnego w Mielcu znak: PSNZ.4540.35.2020 z dnia 24.09.2020r.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-Dyrektora Zarządu Zlewni w Sandomierzu Państwowego Gospodarstwa Wodnego Wody Polskie – pismo znak: KR.ZZŚ.4.4360.136.2020.DO z dnia 05.10.2020r.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 xml:space="preserve">Z opiniami, postanowieniem, o którym mowa powyżej oraz pozostałą dokumentacją 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w przedmiotowej sprawie w tym ww. opiniami zainteresowane Strony mogą zapoznać się w  siedzibie Urzędu Gminy Wadowice Górne, 39-308 Wadowice Górne 116  (pok. nr 24) w godzinach pracy urzędu 7.45 – 15.45 lub telefonicznie (tel. 14/682-62-06).Wgląd w akta sprawy nie jest obowiązkowy.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art. 28 ustawy – Kodeks postępowania administracyjnego stroną jest każdy, czyjego interesu prawnego lub obowiązku dotyczy postępowanie albo, kto żąda czynności organu ze względu na swój interes prawny lub obowiązek.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Zgodnie z art. 49 ustawy – Kodeks postępowania administracyjnego, w przypadku zawiadomienia stron przez obwieszczenie, doręczenie uważa się za dokonane po upływie 14 dni od dnia publicznego ogłoszenia.</w:t>
      </w: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774D" w:rsidRP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774D" w:rsidRDefault="0062774D" w:rsidP="0062774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74D">
        <w:rPr>
          <w:rFonts w:ascii="Arial" w:eastAsia="Times New Roman" w:hAnsi="Arial" w:cs="Arial"/>
          <w:sz w:val="24"/>
          <w:szCs w:val="24"/>
          <w:lang w:eastAsia="pl-PL"/>
        </w:rPr>
        <w:t>Obwieszczenie zostało zamieszczone na stronie Internetowej Urzędu Gminy Wadowice Górne  w dniu 30.11.2020r.</w:t>
      </w:r>
    </w:p>
    <w:p w:rsidR="008A0E31" w:rsidRPr="00A564C3" w:rsidRDefault="00946E51" w:rsidP="0062774D">
      <w:pPr>
        <w:spacing w:line="360" w:lineRule="auto"/>
        <w:ind w:left="6372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64C3">
        <w:rPr>
          <w:rFonts w:ascii="Arial" w:hAnsi="Arial" w:cs="Arial"/>
          <w:sz w:val="24"/>
          <w:szCs w:val="24"/>
        </w:rPr>
        <w:t>Wójt Gminy</w:t>
      </w:r>
    </w:p>
    <w:p w:rsidR="008A0E31" w:rsidRPr="00A564C3" w:rsidRDefault="008A0E31" w:rsidP="008A0E31">
      <w:pPr>
        <w:jc w:val="right"/>
        <w:rPr>
          <w:rFonts w:ascii="Arial" w:hAnsi="Arial" w:cs="Arial"/>
          <w:sz w:val="24"/>
          <w:szCs w:val="24"/>
        </w:rPr>
      </w:pPr>
      <w:r w:rsidRPr="00A564C3">
        <w:rPr>
          <w:rFonts w:ascii="Arial" w:hAnsi="Arial" w:cs="Arial"/>
          <w:sz w:val="24"/>
          <w:szCs w:val="24"/>
        </w:rPr>
        <w:t xml:space="preserve">mgr Michał Deptuła </w:t>
      </w:r>
    </w:p>
    <w:p w:rsidR="008A0E31" w:rsidRPr="00A564C3" w:rsidRDefault="008A0E31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8A0E31" w:rsidRPr="00A56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28" w:rsidRDefault="00071928" w:rsidP="008A0E31">
      <w:r>
        <w:separator/>
      </w:r>
    </w:p>
  </w:endnote>
  <w:endnote w:type="continuationSeparator" w:id="0">
    <w:p w:rsidR="00071928" w:rsidRDefault="00071928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28" w:rsidRDefault="00071928" w:rsidP="008A0E31">
      <w:r>
        <w:separator/>
      </w:r>
    </w:p>
  </w:footnote>
  <w:footnote w:type="continuationSeparator" w:id="0">
    <w:p w:rsidR="00071928" w:rsidRDefault="00071928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71928"/>
    <w:rsid w:val="003A5348"/>
    <w:rsid w:val="0062774D"/>
    <w:rsid w:val="00646842"/>
    <w:rsid w:val="007059AB"/>
    <w:rsid w:val="008A0E31"/>
    <w:rsid w:val="00946E51"/>
    <w:rsid w:val="00A564C3"/>
    <w:rsid w:val="00E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E193-61CC-4952-A5AB-A587DF8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obwieszczenie_30_10_2020.docx</cp:keywords>
  <dc:description/>
  <cp:lastModifiedBy>uzytkownik</cp:lastModifiedBy>
  <cp:revision>2</cp:revision>
  <dcterms:created xsi:type="dcterms:W3CDTF">2020-12-03T11:29:00Z</dcterms:created>
  <dcterms:modified xsi:type="dcterms:W3CDTF">2020-12-03T11:29:00Z</dcterms:modified>
</cp:coreProperties>
</file>