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B0" w:rsidRDefault="00097AB0" w:rsidP="00097AB0">
      <w:pPr>
        <w:jc w:val="right"/>
      </w:pPr>
      <w:r>
        <w:t>Wadowice Górne, dnia 01.12.2020r.</w:t>
      </w:r>
    </w:p>
    <w:p w:rsidR="00097AB0" w:rsidRDefault="0052267A" w:rsidP="00097AB0">
      <w:pPr>
        <w:jc w:val="both"/>
      </w:pPr>
      <w:r>
        <w:t>UG-OA.1431.51.2020</w:t>
      </w:r>
    </w:p>
    <w:p w:rsidR="0052267A" w:rsidRDefault="0052267A" w:rsidP="00097AB0">
      <w:pPr>
        <w:jc w:val="both"/>
      </w:pPr>
      <w:r>
        <w:t>UG-OA.152.11.2020</w:t>
      </w:r>
    </w:p>
    <w:p w:rsidR="00097AB0" w:rsidRPr="00097AB0" w:rsidRDefault="00097AB0" w:rsidP="00097AB0">
      <w:pPr>
        <w:ind w:left="5664"/>
        <w:jc w:val="both"/>
        <w:rPr>
          <w:b/>
        </w:rPr>
      </w:pPr>
      <w:r w:rsidRPr="00097AB0">
        <w:rPr>
          <w:b/>
        </w:rPr>
        <w:t>Pan Adam Szulc</w:t>
      </w:r>
    </w:p>
    <w:p w:rsidR="00097AB0" w:rsidRPr="00097AB0" w:rsidRDefault="00097AB0" w:rsidP="00097AB0">
      <w:pPr>
        <w:ind w:left="5664"/>
        <w:jc w:val="both"/>
        <w:rPr>
          <w:b/>
        </w:rPr>
      </w:pPr>
      <w:r w:rsidRPr="00097AB0">
        <w:rPr>
          <w:b/>
        </w:rPr>
        <w:t>Szulc-Efekt sp. z o.o.</w:t>
      </w:r>
    </w:p>
    <w:p w:rsidR="00097AB0" w:rsidRPr="00097AB0" w:rsidRDefault="00097AB0" w:rsidP="00097AB0">
      <w:pPr>
        <w:ind w:left="5664"/>
        <w:jc w:val="both"/>
        <w:rPr>
          <w:b/>
        </w:rPr>
      </w:pPr>
      <w:r w:rsidRPr="00097AB0">
        <w:rPr>
          <w:b/>
        </w:rPr>
        <w:t>ul. Poligonowa 1</w:t>
      </w:r>
    </w:p>
    <w:p w:rsidR="000E0C6A" w:rsidRDefault="00097AB0" w:rsidP="002C383C">
      <w:pPr>
        <w:ind w:left="5664"/>
        <w:jc w:val="both"/>
        <w:rPr>
          <w:b/>
        </w:rPr>
      </w:pPr>
      <w:r w:rsidRPr="00097AB0">
        <w:rPr>
          <w:b/>
        </w:rPr>
        <w:t>04-051 Warszawa</w:t>
      </w:r>
    </w:p>
    <w:p w:rsidR="002C383C" w:rsidRDefault="002C383C" w:rsidP="002C383C">
      <w:pPr>
        <w:ind w:left="5664"/>
        <w:jc w:val="both"/>
      </w:pPr>
    </w:p>
    <w:p w:rsidR="00097AB0" w:rsidRDefault="00097AB0" w:rsidP="000E0C6A">
      <w:pPr>
        <w:ind w:firstLine="708"/>
        <w:jc w:val="both"/>
      </w:pPr>
      <w:r>
        <w:t>W związku z wnioskiem / petycją złożonym  dnia 05.11.2020r. w trybie ustawy o dostępie do informacji publicznej, udzielam następujących informacji:</w:t>
      </w:r>
    </w:p>
    <w:p w:rsidR="00097AB0" w:rsidRDefault="00097AB0" w:rsidP="00097AB0">
      <w:pPr>
        <w:pStyle w:val="Akapitzlist"/>
        <w:numPr>
          <w:ilvl w:val="0"/>
          <w:numId w:val="1"/>
        </w:numPr>
        <w:jc w:val="both"/>
      </w:pPr>
      <w:r>
        <w:t xml:space="preserve">W ciągu ostatnich 8 </w:t>
      </w:r>
      <w:r w:rsidR="000E0C6A">
        <w:t>miesięcy</w:t>
      </w:r>
      <w:r>
        <w:t xml:space="preserve"> gmina na zakup materiałów ochronnych w związku z epidemią wydała: </w:t>
      </w:r>
      <w:r w:rsidR="00A520DF">
        <w:t>12.</w:t>
      </w:r>
      <w:r w:rsidR="0052267A">
        <w:t>5</w:t>
      </w:r>
      <w:r w:rsidR="00A520DF">
        <w:t>2</w:t>
      </w:r>
      <w:r w:rsidR="0052267A">
        <w:t>0</w:t>
      </w:r>
      <w:r w:rsidR="00A520DF">
        <w:t>,</w:t>
      </w:r>
      <w:r w:rsidR="0052267A">
        <w:t>5</w:t>
      </w:r>
      <w:r w:rsidR="00A520DF">
        <w:t>1 zł</w:t>
      </w:r>
    </w:p>
    <w:p w:rsidR="00A520DF" w:rsidRDefault="00A520DF" w:rsidP="00A520DF">
      <w:pPr>
        <w:pStyle w:val="Akapitzlist"/>
        <w:jc w:val="both"/>
      </w:pPr>
      <w:r>
        <w:t xml:space="preserve">1a) </w:t>
      </w:r>
      <w:r>
        <w:tab/>
        <w:t xml:space="preserve">Mydło w płynie </w:t>
      </w:r>
      <w:r w:rsidR="00C06A23">
        <w:t>antybakteryjne</w:t>
      </w:r>
      <w:r w:rsidR="002C383C">
        <w:tab/>
      </w:r>
      <w:r w:rsidR="002C383C">
        <w:tab/>
      </w:r>
      <w:r w:rsidR="002C383C">
        <w:tab/>
      </w:r>
      <w:r w:rsidR="002C383C">
        <w:tab/>
      </w:r>
      <w:r w:rsidR="002C383C">
        <w:tab/>
      </w:r>
      <w:r w:rsidR="002C383C">
        <w:tab/>
      </w:r>
      <w:r>
        <w:t>42,25 zł</w:t>
      </w:r>
    </w:p>
    <w:p w:rsidR="00C06A23" w:rsidRDefault="00C06A23" w:rsidP="00A520DF">
      <w:pPr>
        <w:pStyle w:val="Akapitzlist"/>
        <w:jc w:val="both"/>
      </w:pPr>
      <w:r>
        <w:tab/>
        <w:t>Maseczki jednorazowe chirurgiczne ochronne (z certyfikatem)</w:t>
      </w:r>
      <w:r>
        <w:tab/>
      </w:r>
      <w:r>
        <w:tab/>
        <w:t>94,40</w:t>
      </w:r>
      <w:r w:rsidR="0052267A">
        <w:t xml:space="preserve"> zł</w:t>
      </w:r>
    </w:p>
    <w:p w:rsidR="00A520DF" w:rsidRDefault="00A520DF" w:rsidP="00A520DF">
      <w:pPr>
        <w:pStyle w:val="Akapitzlist"/>
        <w:ind w:firstLine="696"/>
        <w:jc w:val="both"/>
      </w:pPr>
      <w:r>
        <w:t>Maseczki ochronne z dzianiny (bez atestu)</w:t>
      </w:r>
      <w:r>
        <w:tab/>
      </w:r>
      <w:r>
        <w:tab/>
      </w:r>
      <w:r>
        <w:tab/>
      </w:r>
      <w:r w:rsidR="007F3E3A">
        <w:tab/>
        <w:t>3</w:t>
      </w:r>
      <w:r w:rsidR="00D14D95">
        <w:t>.</w:t>
      </w:r>
      <w:r w:rsidR="007F3E3A">
        <w:t>821</w:t>
      </w:r>
      <w:r>
        <w:t xml:space="preserve"> zł</w:t>
      </w:r>
    </w:p>
    <w:p w:rsidR="00A520DF" w:rsidRDefault="00A520DF" w:rsidP="00A520DF">
      <w:pPr>
        <w:pStyle w:val="Akapitzlist"/>
        <w:jc w:val="both"/>
      </w:pPr>
      <w:r>
        <w:t xml:space="preserve"> </w:t>
      </w:r>
      <w:r>
        <w:tab/>
        <w:t>Preparat do mycia i higienizacji (z atestem)</w:t>
      </w:r>
      <w:r>
        <w:tab/>
      </w:r>
      <w:r>
        <w:tab/>
      </w:r>
      <w:r>
        <w:tab/>
      </w:r>
      <w:r w:rsidR="007F3E3A">
        <w:tab/>
      </w:r>
      <w:bookmarkStart w:id="0" w:name="_GoBack"/>
      <w:bookmarkEnd w:id="0"/>
      <w:r>
        <w:t>238,00 zł</w:t>
      </w:r>
    </w:p>
    <w:p w:rsidR="007F3E3A" w:rsidRDefault="007F3E3A" w:rsidP="00A520DF">
      <w:pPr>
        <w:pStyle w:val="Akapitzlist"/>
        <w:jc w:val="both"/>
      </w:pPr>
      <w:r>
        <w:tab/>
        <w:t>Płyn do dezynfekcji rąk (z atestem)</w:t>
      </w:r>
      <w:r>
        <w:tab/>
      </w:r>
      <w:r>
        <w:tab/>
      </w:r>
      <w:r>
        <w:tab/>
      </w:r>
      <w:r>
        <w:tab/>
      </w:r>
      <w:r>
        <w:tab/>
      </w:r>
      <w:r w:rsidR="00C06A23">
        <w:t>2.806,78 zł</w:t>
      </w:r>
    </w:p>
    <w:p w:rsidR="007F3E3A" w:rsidRDefault="007F3E3A" w:rsidP="00A520DF">
      <w:pPr>
        <w:pStyle w:val="Akapitzlist"/>
        <w:jc w:val="both"/>
      </w:pPr>
      <w:r>
        <w:tab/>
        <w:t>Płyn dezynfekujący (z atestem)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A23">
        <w:t>503,93</w:t>
      </w:r>
      <w:r>
        <w:t xml:space="preserve"> zł</w:t>
      </w:r>
    </w:p>
    <w:p w:rsidR="00D14D95" w:rsidRDefault="00D14D95" w:rsidP="00A520DF">
      <w:pPr>
        <w:pStyle w:val="Akapitzlist"/>
        <w:jc w:val="both"/>
      </w:pPr>
      <w:r>
        <w:tab/>
        <w:t>Spirytus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359,85 zł</w:t>
      </w:r>
    </w:p>
    <w:p w:rsidR="007F3E3A" w:rsidRDefault="00A520DF" w:rsidP="00A520DF">
      <w:pPr>
        <w:pStyle w:val="Akapitzlist"/>
        <w:jc w:val="both"/>
      </w:pPr>
      <w:r>
        <w:tab/>
      </w:r>
      <w:r w:rsidR="00C06A23">
        <w:t>W</w:t>
      </w:r>
      <w:r w:rsidR="007F3E3A">
        <w:t>ydatki na materiały do szycia maseczek bawełnianych</w:t>
      </w:r>
      <w:r w:rsidR="007F3E3A">
        <w:tab/>
      </w:r>
      <w:r w:rsidR="007F3E3A">
        <w:tab/>
        <w:t>2.504,66 zł</w:t>
      </w:r>
    </w:p>
    <w:p w:rsidR="007F3E3A" w:rsidRDefault="007F3E3A" w:rsidP="00A520DF">
      <w:pPr>
        <w:pStyle w:val="Akapitzlist"/>
        <w:jc w:val="both"/>
      </w:pPr>
      <w:r>
        <w:tab/>
        <w:t>Ręk</w:t>
      </w:r>
      <w:r w:rsidR="00FA2131">
        <w:t>awiczki (jednorazowe, nitrylowe (CE2777)</w:t>
      </w:r>
      <w:r>
        <w:tab/>
      </w:r>
      <w:r>
        <w:tab/>
      </w:r>
      <w:r>
        <w:tab/>
      </w:r>
      <w:r>
        <w:tab/>
        <w:t>612,72 zł</w:t>
      </w:r>
    </w:p>
    <w:p w:rsidR="007F3E3A" w:rsidRDefault="007F3E3A" w:rsidP="007F3E3A">
      <w:pPr>
        <w:pStyle w:val="Akapitzlist"/>
      </w:pPr>
      <w:r>
        <w:tab/>
        <w:t xml:space="preserve">Materiały do montażu osłon w celu zabezpieczenia stanowisk pracy </w:t>
      </w:r>
      <w:r>
        <w:tab/>
        <w:t>503,84 zł</w:t>
      </w:r>
    </w:p>
    <w:p w:rsidR="00A520DF" w:rsidRDefault="00C06A23" w:rsidP="002C383C">
      <w:pPr>
        <w:pStyle w:val="Akapitzlist"/>
      </w:pPr>
      <w:r>
        <w:tab/>
        <w:t>Dozowniki bezdotykowe do płynu</w:t>
      </w:r>
      <w:r w:rsidR="00FA2131">
        <w:t xml:space="preserve"> (z certyfikatem)</w:t>
      </w:r>
      <w:r>
        <w:tab/>
      </w:r>
      <w:r>
        <w:tab/>
      </w:r>
      <w:r>
        <w:tab/>
        <w:t>1.033,08 zł</w:t>
      </w:r>
    </w:p>
    <w:p w:rsidR="00A520DF" w:rsidRDefault="0052267A" w:rsidP="00097AB0">
      <w:pPr>
        <w:pStyle w:val="Akapitzlist"/>
        <w:numPr>
          <w:ilvl w:val="0"/>
          <w:numId w:val="1"/>
        </w:numPr>
        <w:jc w:val="both"/>
      </w:pPr>
      <w:r>
        <w:t>Użytkownikami zakupionych przez Urząd Gminy w Wadowicach Górnych są: pracownicy, Interesanci, OSP. Część uszytych maseczek przez szkoły pozostała do ich użytku oraz część rozdano mieszkańcom gminy.</w:t>
      </w:r>
    </w:p>
    <w:p w:rsidR="0052267A" w:rsidRDefault="00FA2131" w:rsidP="00097AB0">
      <w:pPr>
        <w:pStyle w:val="Akapitzlist"/>
        <w:numPr>
          <w:ilvl w:val="0"/>
          <w:numId w:val="1"/>
        </w:numPr>
        <w:jc w:val="both"/>
      </w:pPr>
      <w:r>
        <w:t>Część środków zakupionych przez Urząd posiada certyfikaty lub atesty, co zostało wyszczególnione w odp. 1a.</w:t>
      </w:r>
    </w:p>
    <w:p w:rsidR="00FA2131" w:rsidRDefault="00FA2131" w:rsidP="00097AB0">
      <w:pPr>
        <w:pStyle w:val="Akapitzlist"/>
        <w:numPr>
          <w:ilvl w:val="0"/>
          <w:numId w:val="1"/>
        </w:numPr>
        <w:jc w:val="both"/>
      </w:pPr>
      <w:r>
        <w:t>Urząd nie dostarcza innych środków ochrony.</w:t>
      </w:r>
    </w:p>
    <w:p w:rsidR="00FA2131" w:rsidRDefault="008B7E06" w:rsidP="00097AB0">
      <w:pPr>
        <w:pStyle w:val="Akapitzlist"/>
        <w:numPr>
          <w:ilvl w:val="0"/>
          <w:numId w:val="1"/>
        </w:numPr>
        <w:jc w:val="both"/>
      </w:pPr>
      <w:r>
        <w:t>Odbiorcami środków ochrony nie są pracownicy ZOZ-ów, natomiast szkoły stosują wytyczne GIS.</w:t>
      </w:r>
    </w:p>
    <w:p w:rsidR="008B7E06" w:rsidRDefault="008B7E06" w:rsidP="00097AB0">
      <w:pPr>
        <w:pStyle w:val="Akapitzlist"/>
        <w:numPr>
          <w:ilvl w:val="0"/>
          <w:numId w:val="1"/>
        </w:numPr>
        <w:jc w:val="both"/>
      </w:pPr>
      <w:r>
        <w:t>Przedmiotowy wniosek / petycja wraz z niemniejszym pismem został umieszczony na BIP Urzędu Gminy w zakładce petycji.</w:t>
      </w:r>
    </w:p>
    <w:p w:rsidR="00B64C79" w:rsidRDefault="00B64C79" w:rsidP="00B64C79">
      <w:pPr>
        <w:pStyle w:val="Akapitzlist"/>
        <w:jc w:val="both"/>
      </w:pPr>
    </w:p>
    <w:p w:rsidR="00B64C79" w:rsidRDefault="00217008" w:rsidP="00217008">
      <w:pPr>
        <w:pStyle w:val="Akapitzlist"/>
        <w:ind w:left="4956"/>
        <w:jc w:val="both"/>
      </w:pPr>
      <w:r>
        <w:t>Inspektor</w:t>
      </w:r>
    </w:p>
    <w:p w:rsidR="00217008" w:rsidRDefault="00217008" w:rsidP="00217008">
      <w:pPr>
        <w:pStyle w:val="Akapitzlist"/>
        <w:ind w:left="4956"/>
        <w:jc w:val="both"/>
      </w:pPr>
      <w:r>
        <w:t>Magdalena Kurgan</w:t>
      </w:r>
    </w:p>
    <w:sectPr w:rsidR="0021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2D32"/>
    <w:multiLevelType w:val="hybridMultilevel"/>
    <w:tmpl w:val="0858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B0"/>
    <w:rsid w:val="00097AB0"/>
    <w:rsid w:val="000E0C6A"/>
    <w:rsid w:val="00217008"/>
    <w:rsid w:val="002C383C"/>
    <w:rsid w:val="002F63FE"/>
    <w:rsid w:val="0052267A"/>
    <w:rsid w:val="007F3E3A"/>
    <w:rsid w:val="008B7E06"/>
    <w:rsid w:val="00A520DF"/>
    <w:rsid w:val="00B64C79"/>
    <w:rsid w:val="00C06A23"/>
    <w:rsid w:val="00D14D95"/>
    <w:rsid w:val="00F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E510-8C0C-4812-B3C4-D2A7BF8F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A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petycja_odpowiedź;05.11.2020_1.docx</cp:keywords>
  <dc:description/>
  <cp:lastModifiedBy>uzytkownik</cp:lastModifiedBy>
  <cp:revision>2</cp:revision>
  <cp:lastPrinted>2020-12-01T14:39:00Z</cp:lastPrinted>
  <dcterms:created xsi:type="dcterms:W3CDTF">2020-12-03T11:09:00Z</dcterms:created>
  <dcterms:modified xsi:type="dcterms:W3CDTF">2020-12-03T11:09:00Z</dcterms:modified>
</cp:coreProperties>
</file>