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27" w:rsidRDefault="00382A27" w:rsidP="00382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A-</w:t>
      </w:r>
    </w:p>
    <w:p w:rsidR="00382A27" w:rsidRDefault="00382A27" w:rsidP="00382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382A27" w:rsidRPr="00CE2321" w:rsidTr="001A041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CE2321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382A27" w:rsidRPr="00CE2321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CE2321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:rsidR="00382A27" w:rsidRPr="00CE2321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2A27" w:rsidRPr="00235DD6" w:rsidTr="001A041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CE2321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382A27" w:rsidRPr="00CE2321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235DD6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 wpisu</w:t>
            </w:r>
          </w:p>
          <w:p w:rsidR="00382A27" w:rsidRPr="00235DD6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235DD6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82A27" w:rsidRPr="00235DD6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18/A/2020</w:t>
            </w:r>
          </w:p>
        </w:tc>
      </w:tr>
      <w:tr w:rsidR="00382A27" w:rsidRPr="00447285" w:rsidTr="001A0414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CE2321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382A27" w:rsidRPr="00CE2321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CE2321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wniosku</w:t>
            </w:r>
          </w:p>
          <w:p w:rsidR="00382A27" w:rsidRPr="00CE2321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2A60FD" w:rsidRDefault="00382A27" w:rsidP="001A04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2A60FD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„Budowa punktu selektywnej zbiórki odpadów komunalnych”.</w:t>
            </w:r>
          </w:p>
          <w:p w:rsidR="00382A27" w:rsidRPr="002A60FD" w:rsidRDefault="00382A27" w:rsidP="001A04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2A60FD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Planowana inwestycja na części działki o nr ewid. 1327/2 położonej</w:t>
            </w:r>
          </w:p>
          <w:p w:rsidR="00382A27" w:rsidRPr="00B97516" w:rsidRDefault="00382A27" w:rsidP="001A04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A60FD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 miejscowoś</w:t>
            </w:r>
            <w:bookmarkStart w:id="0" w:name="_GoBack"/>
            <w:bookmarkEnd w:id="0"/>
            <w:r w:rsidRPr="002A60FD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ci Izbiska, obręb: 102- Izbiska, gmina Wadowice Górne.</w:t>
            </w:r>
          </w:p>
        </w:tc>
      </w:tr>
      <w:tr w:rsidR="00382A27" w:rsidRPr="00AE3A1A" w:rsidTr="001A041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Znak sprawy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UG-IR.</w:t>
            </w:r>
            <w:r>
              <w:rPr>
                <w:rFonts w:ascii="Arial" w:hAnsi="Arial" w:cs="Arial"/>
                <w:bCs/>
                <w:sz w:val="20"/>
                <w:szCs w:val="20"/>
              </w:rPr>
              <w:t>6733.15.2020.MM</w:t>
            </w:r>
          </w:p>
        </w:tc>
      </w:tr>
      <w:tr w:rsidR="00382A27" w:rsidRPr="00AE3A1A" w:rsidTr="001A041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złożenia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04.12.2020</w:t>
            </w:r>
            <w:r w:rsidRPr="0098472D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</w:tr>
      <w:tr w:rsidR="00382A27" w:rsidRPr="00AE3A1A" w:rsidTr="001A041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Dane wnioskodawcy (imię i nazwisko lub nazwa jednostki organizacyjnej, siedziba, adres, REGON) 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382A27" w:rsidRPr="00AE3A1A" w:rsidTr="001A0414">
              <w:trPr>
                <w:trHeight w:val="207"/>
              </w:trPr>
              <w:tc>
                <w:tcPr>
                  <w:tcW w:w="5283" w:type="dxa"/>
                  <w:gridSpan w:val="2"/>
                </w:tcPr>
                <w:p w:rsidR="00382A27" w:rsidRPr="006F19BA" w:rsidRDefault="00382A27" w:rsidP="001A04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Gmina Wadowice Górne, 39-308 Wadowice Górne 116</w:t>
                  </w:r>
                </w:p>
              </w:tc>
            </w:tr>
            <w:tr w:rsidR="00382A27" w:rsidRPr="00AE3A1A" w:rsidTr="001A0414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</w:tcPr>
                <w:p w:rsidR="00382A27" w:rsidRPr="00AE3A1A" w:rsidRDefault="00382A27" w:rsidP="001A04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2A27" w:rsidRPr="00AE3A1A" w:rsidTr="001A041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Wyszczególnienie załączników do wniosku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A3EC5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>- kopia mapy zasadniczej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>- wykazy działek ewidencyjnych oraz wykaz podmiotów ewidencyjnych z ewidencji gruntów obejmujące przewidywany teren, na którym realizowane będzie przedsięwzięcie</w:t>
            </w:r>
          </w:p>
        </w:tc>
      </w:tr>
      <w:tr w:rsidR="00382A27" w:rsidRPr="00AE3A1A" w:rsidTr="001A041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Wójt Gminy Wadowice Górne</w:t>
            </w:r>
          </w:p>
        </w:tc>
      </w:tr>
      <w:tr w:rsidR="00382A27" w:rsidRPr="00AE3A1A" w:rsidTr="001A041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Urząd Gminy Wadowice Górne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39-308 Wadowice Górne 116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pok. nr 24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nr tel. 14/682-62-06</w:t>
            </w:r>
          </w:p>
        </w:tc>
      </w:tr>
      <w:tr w:rsidR="00382A27" w:rsidRPr="00AE3A1A" w:rsidTr="001A041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 xml:space="preserve">Decyzja o ustaleniu lokalizacji celu publicznego  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2A27" w:rsidRPr="00AE3A1A" w:rsidTr="001A041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382A27" w:rsidRPr="00AE3A1A" w:rsidTr="001A041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Numery innych kart w wykazie, dotyczących wnioskodawcy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pStyle w:val="Default"/>
              <w:rPr>
                <w:bCs/>
                <w:sz w:val="20"/>
                <w:szCs w:val="20"/>
              </w:rPr>
            </w:pPr>
            <w:r w:rsidRPr="00AE3A1A">
              <w:rPr>
                <w:bCs/>
                <w:sz w:val="20"/>
                <w:szCs w:val="20"/>
              </w:rPr>
              <w:t xml:space="preserve">Karty powiązane z podmiotem: 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382A27" w:rsidRPr="00AE3A1A" w:rsidTr="001A041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Uwagi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82A27" w:rsidRPr="00AE3A1A" w:rsidRDefault="00382A27" w:rsidP="001A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</w:tbl>
    <w:p w:rsidR="00382A27" w:rsidRDefault="00382A27" w:rsidP="00382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2A27" w:rsidRDefault="00382A27" w:rsidP="00382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2A27" w:rsidRDefault="00382A27" w:rsidP="00382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C5C73" w:rsidRPr="00382A27" w:rsidRDefault="001C5C73" w:rsidP="00382A27"/>
    <w:sectPr w:rsidR="001C5C73" w:rsidRPr="00382A27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F01EE"/>
    <w:rsid w:val="00121D27"/>
    <w:rsid w:val="001221DD"/>
    <w:rsid w:val="00124514"/>
    <w:rsid w:val="00126648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3B55"/>
    <w:rsid w:val="001C4CA6"/>
    <w:rsid w:val="001C5C73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82A27"/>
    <w:rsid w:val="00396E0A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368B"/>
    <w:rsid w:val="00703C0A"/>
    <w:rsid w:val="007070F4"/>
    <w:rsid w:val="00710D3D"/>
    <w:rsid w:val="00725ED4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57688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52CA6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345EB"/>
    <w:rsid w:val="00D357E4"/>
    <w:rsid w:val="00D4099B"/>
    <w:rsid w:val="00D44F4C"/>
    <w:rsid w:val="00D50C99"/>
    <w:rsid w:val="00D57A2E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18_A_2020</cp:keywords>
  <dc:description/>
  <cp:lastModifiedBy>uzytkownik</cp:lastModifiedBy>
  <cp:revision>2</cp:revision>
  <cp:lastPrinted>2020-04-14T12:50:00Z</cp:lastPrinted>
  <dcterms:created xsi:type="dcterms:W3CDTF">2020-12-31T10:06:00Z</dcterms:created>
  <dcterms:modified xsi:type="dcterms:W3CDTF">2020-12-31T10:06:00Z</dcterms:modified>
</cp:coreProperties>
</file>